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F56" w:rsidRPr="00E00639" w:rsidRDefault="00632F56" w:rsidP="00CB29F6">
      <w:pPr>
        <w:pStyle w:val="v10z"/>
        <w:shd w:val="clear" w:color="auto" w:fill="FFFFFF"/>
        <w:spacing w:before="0" w:beforeAutospacing="0" w:after="0" w:afterAutospacing="0"/>
        <w:jc w:val="both"/>
        <w:textAlignment w:val="baseline"/>
        <w:rPr>
          <w:b/>
        </w:rPr>
      </w:pPr>
      <w:r w:rsidRPr="00E00639">
        <w:rPr>
          <w:b/>
        </w:rPr>
        <w:t>Ob prvem evropskem dnevu zobnih tehnikov</w:t>
      </w:r>
    </w:p>
    <w:p w:rsidR="00632F56" w:rsidRPr="00E00639" w:rsidRDefault="00632F56" w:rsidP="00CB29F6">
      <w:pPr>
        <w:pStyle w:val="v10z"/>
        <w:shd w:val="clear" w:color="auto" w:fill="FFFFFF"/>
        <w:spacing w:before="0" w:beforeAutospacing="0" w:after="0" w:afterAutospacing="0"/>
        <w:jc w:val="both"/>
        <w:textAlignment w:val="baseline"/>
      </w:pPr>
    </w:p>
    <w:p w:rsidR="00632F56" w:rsidRPr="00E00639" w:rsidRDefault="00632F56" w:rsidP="00CB29F6">
      <w:pPr>
        <w:pStyle w:val="v10z"/>
        <w:shd w:val="clear" w:color="auto" w:fill="FFFFFF"/>
        <w:spacing w:before="0" w:beforeAutospacing="0" w:after="0" w:afterAutospacing="0"/>
        <w:jc w:val="both"/>
        <w:textAlignment w:val="baseline"/>
      </w:pPr>
    </w:p>
    <w:p w:rsidR="00F35295" w:rsidRPr="00E00639" w:rsidRDefault="00CB29F6" w:rsidP="00CB29F6">
      <w:pPr>
        <w:pStyle w:val="v10z"/>
        <w:shd w:val="clear" w:color="auto" w:fill="FFFFFF"/>
        <w:spacing w:before="0" w:beforeAutospacing="0" w:after="0" w:afterAutospacing="0"/>
        <w:jc w:val="both"/>
        <w:textAlignment w:val="baseline"/>
      </w:pPr>
      <w:r w:rsidRPr="00E00639">
        <w:t xml:space="preserve">Spoštovani. </w:t>
      </w:r>
    </w:p>
    <w:p w:rsidR="007A4833" w:rsidRPr="00E00639" w:rsidRDefault="007A4833" w:rsidP="007A4833">
      <w:pPr>
        <w:rPr>
          <w:szCs w:val="24"/>
        </w:rPr>
      </w:pPr>
      <w:r w:rsidRPr="00E00639">
        <w:rPr>
          <w:szCs w:val="24"/>
        </w:rPr>
        <w:t xml:space="preserve">Letos bomo prvič zaznamovali 1. junij kot </w:t>
      </w:r>
      <w:r w:rsidRPr="00E00639">
        <w:rPr>
          <w:rFonts w:eastAsia="Times New Roman"/>
          <w:color w:val="000000"/>
          <w:szCs w:val="24"/>
          <w:lang w:eastAsia="sl-SI"/>
        </w:rPr>
        <w:t xml:space="preserve">evropski dan </w:t>
      </w:r>
      <w:r w:rsidRPr="00E00639">
        <w:rPr>
          <w:szCs w:val="24"/>
        </w:rPr>
        <w:t>zobnih tehnikov. Veseli smo, da smo ga dobili na pobudo slovenskega Združenja laboratori</w:t>
      </w:r>
      <w:r w:rsidR="00D87456">
        <w:rPr>
          <w:szCs w:val="24"/>
        </w:rPr>
        <w:t>jske zobne protetike Slovenije,</w:t>
      </w:r>
      <w:r w:rsidRPr="00E00639">
        <w:rPr>
          <w:szCs w:val="24"/>
        </w:rPr>
        <w:t xml:space="preserve"> ker pa se želimo ob našem prvem dnevu predvsem predstaviti javnosti, se mi zdi prav, da (ob spodnjih spletnih povezavah) nekaj besed namenimo našemu združenju in zgodovini</w:t>
      </w:r>
      <w:r w:rsidR="00632F56" w:rsidRPr="00E00639">
        <w:rPr>
          <w:szCs w:val="24"/>
        </w:rPr>
        <w:t xml:space="preserve"> – tudi za tiste, ki nas premalo poznajo.</w:t>
      </w:r>
    </w:p>
    <w:p w:rsidR="007A4833" w:rsidRPr="00E00639" w:rsidRDefault="007A4833" w:rsidP="007A4833">
      <w:pPr>
        <w:rPr>
          <w:szCs w:val="24"/>
        </w:rPr>
      </w:pPr>
      <w:r w:rsidRPr="00E00639">
        <w:rPr>
          <w:szCs w:val="24"/>
        </w:rPr>
        <w:t xml:space="preserve">Združenje laboratorijske zobne protetike Slovenije (ZLZPS) je članica </w:t>
      </w:r>
      <w:r w:rsidR="00632F56" w:rsidRPr="00E00639">
        <w:rPr>
          <w:szCs w:val="24"/>
        </w:rPr>
        <w:t>Evropskega združenja lastnikov zobnih laboratorijev (</w:t>
      </w:r>
      <w:r w:rsidRPr="00E00639">
        <w:rPr>
          <w:szCs w:val="24"/>
        </w:rPr>
        <w:t>FEPPD</w:t>
      </w:r>
      <w:r w:rsidR="00632F56" w:rsidRPr="00E00639">
        <w:rPr>
          <w:szCs w:val="24"/>
        </w:rPr>
        <w:t>)</w:t>
      </w:r>
      <w:r w:rsidRPr="00E00639">
        <w:rPr>
          <w:szCs w:val="24"/>
        </w:rPr>
        <w:t xml:space="preserve"> od sprejema v članstvo na letni skupščini v Torinu v Italiji leta 2005. Takrat je bilo tudi ustanovljeno in je interesno združevanje gospodarskih subjektov in samostojnih zdravstvenih delavcev, ki delujejo na področju laboratorijske </w:t>
      </w:r>
      <w:proofErr w:type="spellStart"/>
      <w:r w:rsidRPr="00E00639">
        <w:rPr>
          <w:szCs w:val="24"/>
        </w:rPr>
        <w:t>zobnoprotetične</w:t>
      </w:r>
      <w:proofErr w:type="spellEnd"/>
      <w:r w:rsidRPr="00E00639">
        <w:rPr>
          <w:szCs w:val="24"/>
        </w:rPr>
        <w:t xml:space="preserve"> dejavnosti v Sloveniji.</w:t>
      </w:r>
    </w:p>
    <w:p w:rsidR="007A4833" w:rsidRPr="00E00639" w:rsidRDefault="00632F56" w:rsidP="007A4833">
      <w:pPr>
        <w:pStyle w:val="Navadensplet"/>
        <w:shd w:val="clear" w:color="auto" w:fill="FFFFFF"/>
        <w:spacing w:before="0" w:beforeAutospacing="0" w:after="0" w:afterAutospacing="0"/>
        <w:jc w:val="both"/>
        <w:textAlignment w:val="baseline"/>
      </w:pPr>
      <w:r w:rsidRPr="00E00639">
        <w:t xml:space="preserve">Delujemo </w:t>
      </w:r>
      <w:r w:rsidR="007A4833" w:rsidRPr="00E00639">
        <w:t>pod okriljem Gospodarske zbornice Slovenije – Podjetniško</w:t>
      </w:r>
      <w:r w:rsidRPr="00E00639">
        <w:t>-</w:t>
      </w:r>
      <w:r w:rsidR="00D87456">
        <w:t xml:space="preserve">trgovske zbornice in </w:t>
      </w:r>
      <w:r w:rsidR="007A4833" w:rsidRPr="00E00639">
        <w:t xml:space="preserve">si v dialogu z ministrstvom za zdravstvo </w:t>
      </w:r>
      <w:r w:rsidRPr="00E00639">
        <w:t>in</w:t>
      </w:r>
      <w:r w:rsidR="00D87456">
        <w:t xml:space="preserve"> drugimi ustanovami prizadevamo </w:t>
      </w:r>
      <w:r w:rsidRPr="00E00639">
        <w:t>za</w:t>
      </w:r>
      <w:r w:rsidR="0090594F">
        <w:t xml:space="preserve"> </w:t>
      </w:r>
      <w:r w:rsidR="007A4833" w:rsidRPr="00E00639">
        <w:t>uvajanje pozitivne zakonodaje na področju izvajalcev laboratorijske zobne protetike, za ureditev poslovanja zobnih laboratorijev skladno s sodobnimi standardi ter za opredelitev izvajanja procesov v tej dejavnosti.</w:t>
      </w:r>
    </w:p>
    <w:p w:rsidR="007A4833" w:rsidRPr="00E00639" w:rsidRDefault="007A4833" w:rsidP="007A4833">
      <w:pPr>
        <w:autoSpaceDE w:val="0"/>
        <w:autoSpaceDN w:val="0"/>
        <w:adjustRightInd w:val="0"/>
        <w:spacing w:before="0" w:after="0" w:line="240" w:lineRule="auto"/>
        <w:rPr>
          <w:rFonts w:eastAsiaTheme="minorHAnsi"/>
          <w:szCs w:val="24"/>
        </w:rPr>
      </w:pPr>
    </w:p>
    <w:p w:rsidR="007A4833" w:rsidRPr="00E00639" w:rsidRDefault="007A4833" w:rsidP="007A4833">
      <w:pPr>
        <w:autoSpaceDE w:val="0"/>
        <w:autoSpaceDN w:val="0"/>
        <w:adjustRightInd w:val="0"/>
        <w:spacing w:before="0" w:after="0" w:line="240" w:lineRule="auto"/>
        <w:rPr>
          <w:rFonts w:eastAsiaTheme="minorHAnsi"/>
          <w:szCs w:val="24"/>
        </w:rPr>
      </w:pPr>
      <w:r w:rsidRPr="00E00639">
        <w:rPr>
          <w:rFonts w:eastAsiaTheme="minorHAnsi"/>
          <w:szCs w:val="24"/>
        </w:rPr>
        <w:t>Laboratorijska zobna protetika je posebno področje zobozdravstvene</w:t>
      </w:r>
      <w:r w:rsidR="0090594F">
        <w:rPr>
          <w:rFonts w:eastAsiaTheme="minorHAnsi"/>
          <w:szCs w:val="24"/>
        </w:rPr>
        <w:t xml:space="preserve"> </w:t>
      </w:r>
      <w:r w:rsidRPr="00E00639">
        <w:rPr>
          <w:rFonts w:eastAsiaTheme="minorHAnsi"/>
          <w:szCs w:val="24"/>
        </w:rPr>
        <w:t xml:space="preserve">dejavnosti v Sloveniji, kjer izdelujejo </w:t>
      </w:r>
      <w:proofErr w:type="spellStart"/>
      <w:r w:rsidRPr="00E00639">
        <w:rPr>
          <w:rFonts w:eastAsiaTheme="minorHAnsi"/>
          <w:szCs w:val="24"/>
        </w:rPr>
        <w:t>zobnoprotetične</w:t>
      </w:r>
      <w:proofErr w:type="spellEnd"/>
      <w:r w:rsidRPr="00E00639">
        <w:rPr>
          <w:rFonts w:eastAsiaTheme="minorHAnsi"/>
          <w:szCs w:val="24"/>
        </w:rPr>
        <w:t xml:space="preserve"> nadomestke, ki jim laično re</w:t>
      </w:r>
      <w:r w:rsidR="00D87456">
        <w:rPr>
          <w:rFonts w:eastAsiaTheme="minorHAnsi"/>
          <w:szCs w:val="24"/>
        </w:rPr>
        <w:t>če</w:t>
      </w:r>
      <w:r w:rsidR="006B31F5">
        <w:rPr>
          <w:rFonts w:eastAsiaTheme="minorHAnsi"/>
          <w:szCs w:val="24"/>
        </w:rPr>
        <w:t>m</w:t>
      </w:r>
      <w:r w:rsidR="00D87456">
        <w:rPr>
          <w:rFonts w:eastAsiaTheme="minorHAnsi"/>
          <w:szCs w:val="24"/>
        </w:rPr>
        <w:t>o umetni zobje, in vse druge</w:t>
      </w:r>
      <w:r w:rsidRPr="00E00639">
        <w:rPr>
          <w:rFonts w:eastAsiaTheme="minorHAnsi"/>
          <w:szCs w:val="24"/>
        </w:rPr>
        <w:t xml:space="preserve"> pripomočke oz. nadomestke v ustih ter obrazu pacienta.</w:t>
      </w:r>
    </w:p>
    <w:p w:rsidR="007A4833" w:rsidRPr="00E00639" w:rsidRDefault="007A4833" w:rsidP="007A4833">
      <w:pPr>
        <w:autoSpaceDE w:val="0"/>
        <w:autoSpaceDN w:val="0"/>
        <w:adjustRightInd w:val="0"/>
        <w:spacing w:before="0" w:after="0" w:line="240" w:lineRule="auto"/>
        <w:rPr>
          <w:rFonts w:eastAsiaTheme="minorHAnsi"/>
          <w:szCs w:val="24"/>
        </w:rPr>
      </w:pPr>
    </w:p>
    <w:p w:rsidR="007A4833" w:rsidRPr="00E00639" w:rsidRDefault="007A4833" w:rsidP="007A4833">
      <w:pPr>
        <w:autoSpaceDE w:val="0"/>
        <w:autoSpaceDN w:val="0"/>
        <w:adjustRightInd w:val="0"/>
        <w:spacing w:before="0" w:after="0" w:line="240" w:lineRule="auto"/>
        <w:rPr>
          <w:rFonts w:eastAsiaTheme="minorHAnsi"/>
          <w:szCs w:val="24"/>
        </w:rPr>
      </w:pPr>
      <w:r w:rsidRPr="00E00639">
        <w:rPr>
          <w:rFonts w:eastAsiaTheme="minorHAnsi"/>
          <w:szCs w:val="24"/>
        </w:rPr>
        <w:t>Dejavnost se izvaja v zobnih laboratorijih v javnih zavodih in zasebnih laboratorijih.</w:t>
      </w:r>
    </w:p>
    <w:p w:rsidR="007A4833" w:rsidRPr="00E00639" w:rsidRDefault="007A4833" w:rsidP="007A4833">
      <w:pPr>
        <w:autoSpaceDE w:val="0"/>
        <w:autoSpaceDN w:val="0"/>
        <w:adjustRightInd w:val="0"/>
        <w:spacing w:before="0" w:after="0" w:line="240" w:lineRule="auto"/>
        <w:jc w:val="left"/>
        <w:rPr>
          <w:rFonts w:eastAsiaTheme="minorHAnsi"/>
          <w:szCs w:val="24"/>
        </w:rPr>
      </w:pPr>
    </w:p>
    <w:p w:rsidR="007A4833" w:rsidRPr="00E00639" w:rsidRDefault="007A4833" w:rsidP="007A4833">
      <w:pPr>
        <w:autoSpaceDE w:val="0"/>
        <w:autoSpaceDN w:val="0"/>
        <w:adjustRightInd w:val="0"/>
        <w:spacing w:before="0" w:after="0" w:line="240" w:lineRule="auto"/>
        <w:rPr>
          <w:rFonts w:eastAsiaTheme="minorHAnsi"/>
          <w:szCs w:val="24"/>
        </w:rPr>
      </w:pPr>
      <w:r w:rsidRPr="00E00639">
        <w:rPr>
          <w:rFonts w:eastAsiaTheme="minorHAnsi"/>
          <w:szCs w:val="24"/>
        </w:rPr>
        <w:t xml:space="preserve">Pomembno je dejstvo, da pacient v zobni ordinaciji lahko izbira med standardno ali nadstandardno izvedbo </w:t>
      </w:r>
      <w:proofErr w:type="spellStart"/>
      <w:r w:rsidRPr="00E00639">
        <w:rPr>
          <w:rFonts w:eastAsiaTheme="minorHAnsi"/>
          <w:szCs w:val="24"/>
        </w:rPr>
        <w:t>zobnoprotetičnega</w:t>
      </w:r>
      <w:proofErr w:type="spellEnd"/>
      <w:r w:rsidRPr="00E00639">
        <w:rPr>
          <w:rFonts w:eastAsiaTheme="minorHAnsi"/>
          <w:szCs w:val="24"/>
        </w:rPr>
        <w:t xml:space="preserve"> nadomestka, nima pa možnosti in pravice izbirati laboratorijskega zobnega izvajalca osebno niti zobnega laboratorija. Velikokrat mu informacija o laboratoriju ni niti podana, saj ga izbere zobozdravnik na podlagi kriterija najnižje cene, ne pa na podlagi kriter</w:t>
      </w:r>
      <w:r w:rsidR="00632F56" w:rsidRPr="00E00639">
        <w:rPr>
          <w:rFonts w:eastAsiaTheme="minorHAnsi"/>
          <w:szCs w:val="24"/>
        </w:rPr>
        <w:t>ija kakovosti</w:t>
      </w:r>
      <w:r w:rsidRPr="00E00639">
        <w:rPr>
          <w:rFonts w:eastAsiaTheme="minorHAnsi"/>
          <w:szCs w:val="24"/>
        </w:rPr>
        <w:t xml:space="preserve">. </w:t>
      </w:r>
    </w:p>
    <w:p w:rsidR="007A4833" w:rsidRPr="00E00639" w:rsidRDefault="007A4833" w:rsidP="007A4833">
      <w:pPr>
        <w:autoSpaceDE w:val="0"/>
        <w:autoSpaceDN w:val="0"/>
        <w:adjustRightInd w:val="0"/>
        <w:spacing w:before="0" w:after="0" w:line="240" w:lineRule="auto"/>
        <w:jc w:val="left"/>
        <w:rPr>
          <w:rFonts w:eastAsiaTheme="minorHAnsi"/>
          <w:szCs w:val="24"/>
        </w:rPr>
      </w:pPr>
    </w:p>
    <w:p w:rsidR="007A4833" w:rsidRPr="00E00639" w:rsidRDefault="007A4833" w:rsidP="007A4833">
      <w:pPr>
        <w:autoSpaceDE w:val="0"/>
        <w:autoSpaceDN w:val="0"/>
        <w:adjustRightInd w:val="0"/>
        <w:spacing w:before="0" w:after="0" w:line="240" w:lineRule="auto"/>
        <w:rPr>
          <w:rFonts w:eastAsiaTheme="minorHAnsi"/>
          <w:szCs w:val="24"/>
        </w:rPr>
      </w:pPr>
      <w:r w:rsidRPr="00E00639">
        <w:rPr>
          <w:rFonts w:eastAsiaTheme="minorHAnsi"/>
          <w:szCs w:val="24"/>
        </w:rPr>
        <w:t xml:space="preserve">Prvi poklic na področju izdelave umetnih zob in zobnih nadomestkov je bil poklic zobotehnika, ki obstaja še danes v srednješolskem izobraževanju. Po pisnih virih je bil najverjetneje prvi zobotehnik na Kranjskem Edvard Just, ki se je leta 1871 s svojim delodajalcem zobozdravnikom preselil iz Gradca v Ljubljano. Leta 1897 se je začel učiti za poklic zobotehnika prvi Slovenec, Ljubljančan Ferdinand </w:t>
      </w:r>
      <w:proofErr w:type="spellStart"/>
      <w:r w:rsidRPr="00E00639">
        <w:rPr>
          <w:rFonts w:eastAsiaTheme="minorHAnsi"/>
          <w:szCs w:val="24"/>
        </w:rPr>
        <w:t>Palovec</w:t>
      </w:r>
      <w:proofErr w:type="spellEnd"/>
      <w:r w:rsidRPr="00E00639">
        <w:rPr>
          <w:rFonts w:eastAsiaTheme="minorHAnsi"/>
          <w:szCs w:val="24"/>
        </w:rPr>
        <w:t>.</w:t>
      </w:r>
    </w:p>
    <w:p w:rsidR="007A4833" w:rsidRPr="00E00639" w:rsidRDefault="007A4833" w:rsidP="007A4833">
      <w:pPr>
        <w:autoSpaceDE w:val="0"/>
        <w:autoSpaceDN w:val="0"/>
        <w:adjustRightInd w:val="0"/>
        <w:spacing w:before="0" w:after="0" w:line="240" w:lineRule="auto"/>
        <w:rPr>
          <w:rFonts w:eastAsiaTheme="minorHAnsi"/>
          <w:szCs w:val="24"/>
        </w:rPr>
      </w:pPr>
    </w:p>
    <w:p w:rsidR="007A4833" w:rsidRPr="00E00639" w:rsidRDefault="007A4833" w:rsidP="007A4833">
      <w:pPr>
        <w:autoSpaceDE w:val="0"/>
        <w:autoSpaceDN w:val="0"/>
        <w:adjustRightInd w:val="0"/>
        <w:spacing w:before="0" w:after="0" w:line="240" w:lineRule="auto"/>
        <w:rPr>
          <w:rFonts w:eastAsiaTheme="minorHAnsi"/>
          <w:szCs w:val="24"/>
        </w:rPr>
      </w:pPr>
      <w:r w:rsidRPr="00E00639">
        <w:rPr>
          <w:rFonts w:eastAsiaTheme="minorHAnsi"/>
          <w:szCs w:val="24"/>
        </w:rPr>
        <w:t>Ministrstvo za ljudsko zdravstvo je leta 1945 uradno odprlo Srednjo zobotehnično šolo, kajti takrat se je oblikoval nov srednješolski učni sistem. Nato je leta 1985 na takratni Višji šoli za zdravstvene delavce v Ljubljani začel delovati oddelek višješolskega programa Stomatološka laboratorijska protetika. Diplomant si je pridobil naziv inženir stomatološke Laboratorijske protetike. Leta 2009 je bil na pobudo strokovnega združenja Laboratorijske zobne protetike ustanovljen visokošolski študijski program Laboratorijska zobna protetika, ki deluje na Zdravstveni fakulteti v Ljubljani. Z ustanovitvijo visokošolskega programa pa je nastal profil diplomiranega laboratorijskega zobnega protetika.</w:t>
      </w:r>
    </w:p>
    <w:p w:rsidR="007A4833" w:rsidRPr="00E00639" w:rsidRDefault="007A4833" w:rsidP="007A4833">
      <w:pPr>
        <w:autoSpaceDE w:val="0"/>
        <w:autoSpaceDN w:val="0"/>
        <w:adjustRightInd w:val="0"/>
        <w:spacing w:before="0" w:after="0" w:line="240" w:lineRule="auto"/>
        <w:jc w:val="left"/>
        <w:rPr>
          <w:rFonts w:eastAsiaTheme="minorHAnsi"/>
          <w:szCs w:val="24"/>
        </w:rPr>
      </w:pPr>
    </w:p>
    <w:p w:rsidR="007A4833" w:rsidRPr="00E00639" w:rsidRDefault="007A4833" w:rsidP="007A4833">
      <w:pPr>
        <w:autoSpaceDE w:val="0"/>
        <w:autoSpaceDN w:val="0"/>
        <w:adjustRightInd w:val="0"/>
        <w:spacing w:before="0" w:after="0" w:line="240" w:lineRule="auto"/>
        <w:rPr>
          <w:rFonts w:eastAsiaTheme="minorHAnsi"/>
          <w:szCs w:val="24"/>
        </w:rPr>
      </w:pPr>
      <w:r w:rsidRPr="00E00639">
        <w:rPr>
          <w:rFonts w:eastAsiaTheme="minorHAnsi"/>
          <w:szCs w:val="24"/>
        </w:rPr>
        <w:lastRenderedPageBreak/>
        <w:t>V letu 2014, za katero so zadnji podatki, je bilo na področju laboratorijske zobne protetike v Sloveniji zaposlenih 737 ljudi, od tega 169 v javnih zavodih, kar je četrtina, in 509 zasebnikov ali zaposlenih pri zasebnikih, kar je tričetrtinski delež. Večji delež dejavnosti zobnih laboratorijev se izvaja v obliki zasebne dejavnosti, saj je zasebnih 327 laboratorijev od skupno 362 laboratorijev v Sloveniji.</w:t>
      </w:r>
    </w:p>
    <w:p w:rsidR="007A4833" w:rsidRPr="00E00639" w:rsidRDefault="007A4833" w:rsidP="007A4833">
      <w:pPr>
        <w:autoSpaceDE w:val="0"/>
        <w:autoSpaceDN w:val="0"/>
        <w:adjustRightInd w:val="0"/>
        <w:spacing w:before="0" w:after="0" w:line="240" w:lineRule="auto"/>
        <w:rPr>
          <w:rFonts w:eastAsiaTheme="minorHAnsi"/>
          <w:szCs w:val="24"/>
        </w:rPr>
      </w:pPr>
    </w:p>
    <w:p w:rsidR="007A4833" w:rsidRPr="00E00639" w:rsidRDefault="007A4833" w:rsidP="007A4833">
      <w:pPr>
        <w:autoSpaceDE w:val="0"/>
        <w:autoSpaceDN w:val="0"/>
        <w:adjustRightInd w:val="0"/>
        <w:spacing w:before="0" w:after="0" w:line="240" w:lineRule="auto"/>
        <w:rPr>
          <w:rFonts w:eastAsiaTheme="minorHAnsi"/>
          <w:szCs w:val="24"/>
        </w:rPr>
      </w:pPr>
      <w:r w:rsidRPr="00E00639">
        <w:rPr>
          <w:rFonts w:eastAsiaTheme="minorHAnsi"/>
          <w:szCs w:val="24"/>
        </w:rPr>
        <w:t xml:space="preserve">Danes izvajajo zobno protetiko v slovenskih laboratorijih trije poklici. Najstarejši in tudi najbolj razširjen je poklic zobotehnika. Sledi mu inženir stomatološke laboratorijske protetike z višješolsko izobrazbo in diplomirani laboratorijski zobni protetik z visokošolsko izobrazbo, ki se še uveljavlja in </w:t>
      </w:r>
      <w:r w:rsidR="00B6655B" w:rsidRPr="007F4216">
        <w:rPr>
          <w:rFonts w:eastAsiaTheme="minorHAnsi"/>
          <w:szCs w:val="24"/>
        </w:rPr>
        <w:t>je</w:t>
      </w:r>
      <w:r w:rsidR="00B6655B">
        <w:rPr>
          <w:rFonts w:eastAsiaTheme="minorHAnsi"/>
          <w:szCs w:val="24"/>
        </w:rPr>
        <w:t xml:space="preserve"> </w:t>
      </w:r>
      <w:r w:rsidRPr="00E00639">
        <w:rPr>
          <w:rFonts w:eastAsiaTheme="minorHAnsi"/>
          <w:szCs w:val="24"/>
        </w:rPr>
        <w:t>nasledil inženirja stomatološke protetike.</w:t>
      </w:r>
    </w:p>
    <w:p w:rsidR="007A4833" w:rsidRPr="00E00639" w:rsidRDefault="007A4833" w:rsidP="007A4833">
      <w:pPr>
        <w:autoSpaceDE w:val="0"/>
        <w:autoSpaceDN w:val="0"/>
        <w:adjustRightInd w:val="0"/>
        <w:spacing w:before="0" w:after="0" w:line="240" w:lineRule="auto"/>
        <w:rPr>
          <w:rFonts w:eastAsiaTheme="minorHAnsi"/>
          <w:szCs w:val="24"/>
        </w:rPr>
      </w:pPr>
    </w:p>
    <w:p w:rsidR="007A4833" w:rsidRPr="00E00639" w:rsidRDefault="007A4833" w:rsidP="007A4833">
      <w:pPr>
        <w:autoSpaceDE w:val="0"/>
        <w:autoSpaceDN w:val="0"/>
        <w:adjustRightInd w:val="0"/>
        <w:spacing w:before="0" w:after="0" w:line="240" w:lineRule="auto"/>
        <w:jc w:val="left"/>
        <w:rPr>
          <w:rFonts w:eastAsiaTheme="minorHAnsi"/>
          <w:szCs w:val="24"/>
        </w:rPr>
      </w:pPr>
      <w:r w:rsidRPr="00E00639">
        <w:rPr>
          <w:rFonts w:eastAsiaTheme="minorHAnsi"/>
          <w:szCs w:val="24"/>
        </w:rPr>
        <w:t xml:space="preserve">Zobni laboratoriji delujejo v okviru javne zdravstvene službe kot javni zdravstveni delavci na primarni ravni, v zdravstvenih domovih in v zasebnih laboratorijih. Na terciarni ravni pa na Stomatološki kliniki v Ljubljani, ki je edina ustanova na področju zobozdravstva v Sloveniji. </w:t>
      </w:r>
    </w:p>
    <w:p w:rsidR="007A4833" w:rsidRPr="00E00639" w:rsidRDefault="007A4833" w:rsidP="007A4833">
      <w:pPr>
        <w:autoSpaceDE w:val="0"/>
        <w:autoSpaceDN w:val="0"/>
        <w:adjustRightInd w:val="0"/>
        <w:spacing w:before="0" w:after="0" w:line="240" w:lineRule="auto"/>
        <w:jc w:val="left"/>
        <w:rPr>
          <w:rFonts w:eastAsiaTheme="minorHAnsi"/>
          <w:szCs w:val="24"/>
        </w:rPr>
      </w:pPr>
    </w:p>
    <w:p w:rsidR="007A4833" w:rsidRPr="00E00639" w:rsidRDefault="007A4833" w:rsidP="00E00639">
      <w:pPr>
        <w:autoSpaceDE w:val="0"/>
        <w:autoSpaceDN w:val="0"/>
        <w:adjustRightInd w:val="0"/>
        <w:spacing w:before="0" w:after="0" w:line="240" w:lineRule="auto"/>
        <w:rPr>
          <w:rFonts w:eastAsiaTheme="minorHAnsi"/>
          <w:szCs w:val="24"/>
        </w:rPr>
      </w:pPr>
      <w:r w:rsidRPr="00E00639">
        <w:rPr>
          <w:rFonts w:eastAsiaTheme="minorHAnsi"/>
          <w:szCs w:val="24"/>
        </w:rPr>
        <w:t>"Po pravilih trga bi si bolnik – pacient lahko sam izbiral zdravstveno storitev ali izdelek, a je pri zdravstvenih storitvah velikokrat drugače. Prosto i</w:t>
      </w:r>
      <w:bookmarkStart w:id="0" w:name="_GoBack"/>
      <w:bookmarkEnd w:id="0"/>
      <w:r w:rsidRPr="00E00639">
        <w:rPr>
          <w:rFonts w:eastAsiaTheme="minorHAnsi"/>
          <w:szCs w:val="24"/>
        </w:rPr>
        <w:t>zbiro in nakup zdravstvene storitve opravi kar izbrani zdravnik ali zobozdravnik. Zdravnik tako suvereno obvladuje bolnikovo povpraševanje po zdravstvenih storitvah (tudi zobozdravstvenih). Pacient se znajde pred zdravnikom, zobozdravnikom kot monopolnim ponudnikom storitev, pa naj si gre za zdravnike v javnih zavodih ali koncesionarje. Pacient tako na trgu zdravstvenih storitev ne izbira sam, jih sam direktno iz žepa ne plača in iz tega vidika ne nosi tveganja. Njegovo največje tveganje je morebitno nezadovoljstvo z dobljeno storitvijo ali medicinskim pripomočkom, ki si ga pa ni izbral sam, ali pa je velikokrat imel premalo vpliva na izbiro in odločanje. Tako v povezavi s konkurenco in ponudbo v javni zdravstveni dejavnosti lahko govorimo le o navideznem ali lažnem trgu</w:t>
      </w:r>
      <w:r w:rsidR="00632F56" w:rsidRPr="00E00639">
        <w:rPr>
          <w:rFonts w:eastAsiaTheme="minorHAnsi"/>
          <w:szCs w:val="24"/>
        </w:rPr>
        <w:t>«, je že leta 2003</w:t>
      </w:r>
      <w:r w:rsidR="00E00639" w:rsidRPr="00E00639">
        <w:rPr>
          <w:rFonts w:eastAsiaTheme="minorHAnsi"/>
          <w:szCs w:val="24"/>
        </w:rPr>
        <w:t xml:space="preserve"> v svoji knjigi Manag</w:t>
      </w:r>
      <w:r w:rsidR="003A1AE5">
        <w:rPr>
          <w:rFonts w:eastAsiaTheme="minorHAnsi"/>
          <w:szCs w:val="24"/>
        </w:rPr>
        <w:t xml:space="preserve">ement javne zdravstvene službe </w:t>
      </w:r>
      <w:r w:rsidR="00E00639" w:rsidRPr="00E00639">
        <w:rPr>
          <w:rFonts w:eastAsiaTheme="minorHAnsi"/>
          <w:szCs w:val="24"/>
        </w:rPr>
        <w:t>zapisal velik</w:t>
      </w:r>
      <w:r w:rsidR="003A1AE5">
        <w:rPr>
          <w:rFonts w:eastAsiaTheme="minorHAnsi"/>
          <w:szCs w:val="24"/>
        </w:rPr>
        <w:t>i</w:t>
      </w:r>
      <w:r w:rsidR="00E00639" w:rsidRPr="00E00639">
        <w:rPr>
          <w:rFonts w:eastAsiaTheme="minorHAnsi"/>
          <w:szCs w:val="24"/>
        </w:rPr>
        <w:t xml:space="preserve"> strokovnjak zdravs</w:t>
      </w:r>
      <w:r w:rsidR="0031715E">
        <w:rPr>
          <w:rFonts w:eastAsiaTheme="minorHAnsi"/>
          <w:szCs w:val="24"/>
        </w:rPr>
        <w:t>tvenega managementa dr. Marjan Č</w:t>
      </w:r>
      <w:r w:rsidR="00E00639" w:rsidRPr="00E00639">
        <w:rPr>
          <w:rFonts w:eastAsiaTheme="minorHAnsi"/>
          <w:szCs w:val="24"/>
        </w:rPr>
        <w:t>esen.</w:t>
      </w:r>
    </w:p>
    <w:p w:rsidR="00E00639" w:rsidRPr="00E00639" w:rsidRDefault="00E00639" w:rsidP="00E00639">
      <w:pPr>
        <w:autoSpaceDE w:val="0"/>
        <w:autoSpaceDN w:val="0"/>
        <w:adjustRightInd w:val="0"/>
        <w:spacing w:before="0" w:after="0" w:line="240" w:lineRule="auto"/>
      </w:pPr>
    </w:p>
    <w:p w:rsidR="007A4833" w:rsidRPr="00E00639" w:rsidRDefault="007A4833" w:rsidP="007A4833">
      <w:pPr>
        <w:pStyle w:val="v10z"/>
        <w:shd w:val="clear" w:color="auto" w:fill="FFFFFF"/>
        <w:spacing w:before="0" w:beforeAutospacing="0" w:after="0" w:afterAutospacing="0"/>
        <w:jc w:val="both"/>
        <w:textAlignment w:val="baseline"/>
      </w:pPr>
      <w:r w:rsidRPr="00E00639">
        <w:t>Miran Forjanič,</w:t>
      </w:r>
    </w:p>
    <w:p w:rsidR="007A4833" w:rsidRPr="00E00639" w:rsidRDefault="007A4833" w:rsidP="007A4833">
      <w:pPr>
        <w:pStyle w:val="v10z"/>
        <w:shd w:val="clear" w:color="auto" w:fill="FFFFFF"/>
        <w:spacing w:before="0" w:beforeAutospacing="0" w:after="0" w:afterAutospacing="0"/>
        <w:jc w:val="both"/>
        <w:textAlignment w:val="baseline"/>
      </w:pPr>
      <w:r w:rsidRPr="00E00639">
        <w:t xml:space="preserve">predsednik ZLZPS </w:t>
      </w:r>
    </w:p>
    <w:p w:rsidR="003C29DF" w:rsidRPr="00E00639" w:rsidRDefault="003C29DF" w:rsidP="007A4833">
      <w:pPr>
        <w:pStyle w:val="v10z"/>
        <w:shd w:val="clear" w:color="auto" w:fill="FFFFFF"/>
        <w:spacing w:before="0" w:beforeAutospacing="0" w:after="0" w:afterAutospacing="0"/>
        <w:jc w:val="both"/>
        <w:textAlignment w:val="baseline"/>
      </w:pPr>
    </w:p>
    <w:p w:rsidR="003C29DF" w:rsidRPr="00E00639" w:rsidRDefault="003C29DF" w:rsidP="007A4833">
      <w:pPr>
        <w:pStyle w:val="v10z"/>
        <w:shd w:val="clear" w:color="auto" w:fill="FFFFFF"/>
        <w:spacing w:before="0" w:beforeAutospacing="0" w:after="0" w:afterAutospacing="0"/>
        <w:jc w:val="both"/>
        <w:textAlignment w:val="baseline"/>
      </w:pPr>
    </w:p>
    <w:p w:rsidR="003C29DF" w:rsidRPr="00E00639" w:rsidRDefault="003C29DF" w:rsidP="007A4833">
      <w:pPr>
        <w:pStyle w:val="v10z"/>
        <w:shd w:val="clear" w:color="auto" w:fill="FFFFFF"/>
        <w:spacing w:before="0" w:beforeAutospacing="0" w:after="0" w:afterAutospacing="0"/>
        <w:jc w:val="both"/>
        <w:textAlignment w:val="baseline"/>
      </w:pPr>
      <w:r w:rsidRPr="00E00639">
        <w:t>****************************************</w:t>
      </w:r>
    </w:p>
    <w:p w:rsidR="007A4833" w:rsidRPr="00E00639" w:rsidRDefault="007A4833" w:rsidP="007A4833">
      <w:pPr>
        <w:pStyle w:val="v10z"/>
        <w:shd w:val="clear" w:color="auto" w:fill="FFFFFF"/>
        <w:spacing w:before="0" w:beforeAutospacing="0" w:after="0" w:afterAutospacing="0"/>
        <w:jc w:val="both"/>
        <w:textAlignment w:val="baseline"/>
      </w:pPr>
    </w:p>
    <w:p w:rsidR="003C29DF" w:rsidRPr="00E00639" w:rsidRDefault="003C29DF" w:rsidP="003C29DF">
      <w:pPr>
        <w:pStyle w:val="v10z"/>
        <w:shd w:val="clear" w:color="auto" w:fill="FFFFFF"/>
        <w:spacing w:before="0" w:beforeAutospacing="0" w:after="0" w:afterAutospacing="0"/>
        <w:jc w:val="both"/>
        <w:textAlignment w:val="baseline"/>
        <w:rPr>
          <w:rStyle w:val="Hiperpovezava"/>
        </w:rPr>
      </w:pPr>
      <w:r w:rsidRPr="00E00639">
        <w:t xml:space="preserve">Več o evropskem dnevu zobnih tehnikov </w:t>
      </w:r>
      <w:hyperlink r:id="rId6" w:history="1">
        <w:r w:rsidRPr="00E00639">
          <w:rPr>
            <w:rStyle w:val="Hiperpovezava"/>
          </w:rPr>
          <w:t>https://www.european-dental-technicians-day.com/</w:t>
        </w:r>
      </w:hyperlink>
    </w:p>
    <w:p w:rsidR="003C29DF" w:rsidRPr="00E00639" w:rsidRDefault="003C29DF" w:rsidP="003C29DF">
      <w:pPr>
        <w:pStyle w:val="v10z"/>
        <w:shd w:val="clear" w:color="auto" w:fill="FFFFFF"/>
        <w:spacing w:before="0" w:beforeAutospacing="0" w:after="0" w:afterAutospacing="0"/>
        <w:jc w:val="both"/>
        <w:textAlignment w:val="baseline"/>
      </w:pPr>
    </w:p>
    <w:p w:rsidR="007A4833" w:rsidRPr="00E00639" w:rsidRDefault="006A7369" w:rsidP="007A4833">
      <w:pPr>
        <w:pStyle w:val="v10z"/>
        <w:shd w:val="clear" w:color="auto" w:fill="FFFFFF"/>
        <w:spacing w:before="0" w:beforeAutospacing="0" w:after="0" w:afterAutospacing="0"/>
        <w:jc w:val="both"/>
        <w:textAlignment w:val="baseline"/>
      </w:pPr>
      <w:r>
        <w:t>Več informacij o Z</w:t>
      </w:r>
      <w:r w:rsidR="003C29DF" w:rsidRPr="00E00639">
        <w:t xml:space="preserve">druženju </w:t>
      </w:r>
      <w:r w:rsidRPr="007F4216">
        <w:t>LZPS</w:t>
      </w:r>
      <w:r>
        <w:t xml:space="preserve"> </w:t>
      </w:r>
      <w:r w:rsidR="003C29DF" w:rsidRPr="00E00639">
        <w:t xml:space="preserve">na: </w:t>
      </w:r>
      <w:hyperlink r:id="rId7" w:history="1">
        <w:r w:rsidR="003C29DF" w:rsidRPr="00E00639">
          <w:rPr>
            <w:rStyle w:val="Hiperpovezava"/>
          </w:rPr>
          <w:t>https://zobotehniki.gzs.si/vsebina/FEPPD</w:t>
        </w:r>
      </w:hyperlink>
    </w:p>
    <w:p w:rsidR="003C29DF" w:rsidRPr="00E00639" w:rsidRDefault="003C29DF" w:rsidP="007A4833">
      <w:pPr>
        <w:pStyle w:val="v10z"/>
        <w:shd w:val="clear" w:color="auto" w:fill="FFFFFF"/>
        <w:spacing w:before="0" w:beforeAutospacing="0" w:after="0" w:afterAutospacing="0"/>
        <w:jc w:val="both"/>
        <w:textAlignment w:val="baseline"/>
      </w:pPr>
    </w:p>
    <w:p w:rsidR="003C29DF" w:rsidRPr="00E00639" w:rsidRDefault="003C29DF" w:rsidP="003C29DF">
      <w:pPr>
        <w:pStyle w:val="v10z"/>
        <w:shd w:val="clear" w:color="auto" w:fill="FFFFFF"/>
        <w:spacing w:before="0" w:beforeAutospacing="0" w:after="0" w:afterAutospacing="0"/>
        <w:jc w:val="both"/>
        <w:textAlignment w:val="baseline"/>
      </w:pPr>
      <w:r w:rsidRPr="00E00639">
        <w:t xml:space="preserve">Več o Evropskem združenju lastnikov zobnih laboratorijev (FEPPD) </w:t>
      </w:r>
      <w:hyperlink r:id="rId8" w:history="1">
        <w:r w:rsidRPr="00E00639">
          <w:rPr>
            <w:rStyle w:val="Hiperpovezava"/>
          </w:rPr>
          <w:t>http://www.feppd.eu/</w:t>
        </w:r>
      </w:hyperlink>
    </w:p>
    <w:p w:rsidR="003C29DF" w:rsidRDefault="003C29DF" w:rsidP="007A4833">
      <w:pPr>
        <w:pStyle w:val="v10z"/>
        <w:shd w:val="clear" w:color="auto" w:fill="FFFFFF"/>
        <w:spacing w:before="0" w:beforeAutospacing="0" w:after="0" w:afterAutospacing="0"/>
        <w:jc w:val="both"/>
        <w:textAlignment w:val="baseline"/>
        <w:rPr>
          <w:rFonts w:ascii="Arial" w:hAnsi="Arial" w:cs="Arial"/>
        </w:rPr>
      </w:pPr>
    </w:p>
    <w:sectPr w:rsidR="003C29DF" w:rsidSect="00CD48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80123"/>
    <w:multiLevelType w:val="hybridMultilevel"/>
    <w:tmpl w:val="2ABE1754"/>
    <w:lvl w:ilvl="0" w:tplc="ED0ED7E0">
      <w:start w:val="1"/>
      <w:numFmt w:val="decimal"/>
      <w:pStyle w:val="NASLOV21"/>
      <w:lvlText w:val="2.%1"/>
      <w:lvlJc w:val="left"/>
      <w:pPr>
        <w:ind w:left="720" w:hanging="360"/>
      </w:pPr>
      <w:rPr>
        <w:rFonts w:hint="default"/>
      </w:rPr>
    </w:lvl>
    <w:lvl w:ilvl="1" w:tplc="C352A30E" w:tentative="1">
      <w:start w:val="1"/>
      <w:numFmt w:val="bullet"/>
      <w:lvlText w:val="•"/>
      <w:lvlJc w:val="left"/>
      <w:pPr>
        <w:tabs>
          <w:tab w:val="num" w:pos="1440"/>
        </w:tabs>
        <w:ind w:left="1440" w:hanging="360"/>
      </w:pPr>
      <w:rPr>
        <w:rFonts w:ascii="Georgia" w:hAnsi="Georgia" w:hint="default"/>
      </w:rPr>
    </w:lvl>
    <w:lvl w:ilvl="2" w:tplc="DD383DB6" w:tentative="1">
      <w:start w:val="1"/>
      <w:numFmt w:val="bullet"/>
      <w:lvlText w:val="•"/>
      <w:lvlJc w:val="left"/>
      <w:pPr>
        <w:tabs>
          <w:tab w:val="num" w:pos="2160"/>
        </w:tabs>
        <w:ind w:left="2160" w:hanging="360"/>
      </w:pPr>
      <w:rPr>
        <w:rFonts w:ascii="Georgia" w:hAnsi="Georgia" w:hint="default"/>
      </w:rPr>
    </w:lvl>
    <w:lvl w:ilvl="3" w:tplc="E7EA7BFA" w:tentative="1">
      <w:start w:val="1"/>
      <w:numFmt w:val="bullet"/>
      <w:lvlText w:val="•"/>
      <w:lvlJc w:val="left"/>
      <w:pPr>
        <w:tabs>
          <w:tab w:val="num" w:pos="2880"/>
        </w:tabs>
        <w:ind w:left="2880" w:hanging="360"/>
      </w:pPr>
      <w:rPr>
        <w:rFonts w:ascii="Georgia" w:hAnsi="Georgia" w:hint="default"/>
      </w:rPr>
    </w:lvl>
    <w:lvl w:ilvl="4" w:tplc="8C2E5FB0" w:tentative="1">
      <w:start w:val="1"/>
      <w:numFmt w:val="bullet"/>
      <w:lvlText w:val="•"/>
      <w:lvlJc w:val="left"/>
      <w:pPr>
        <w:tabs>
          <w:tab w:val="num" w:pos="3600"/>
        </w:tabs>
        <w:ind w:left="3600" w:hanging="360"/>
      </w:pPr>
      <w:rPr>
        <w:rFonts w:ascii="Georgia" w:hAnsi="Georgia" w:hint="default"/>
      </w:rPr>
    </w:lvl>
    <w:lvl w:ilvl="5" w:tplc="54EA21C8" w:tentative="1">
      <w:start w:val="1"/>
      <w:numFmt w:val="bullet"/>
      <w:lvlText w:val="•"/>
      <w:lvlJc w:val="left"/>
      <w:pPr>
        <w:tabs>
          <w:tab w:val="num" w:pos="4320"/>
        </w:tabs>
        <w:ind w:left="4320" w:hanging="360"/>
      </w:pPr>
      <w:rPr>
        <w:rFonts w:ascii="Georgia" w:hAnsi="Georgia" w:hint="default"/>
      </w:rPr>
    </w:lvl>
    <w:lvl w:ilvl="6" w:tplc="494A28C8" w:tentative="1">
      <w:start w:val="1"/>
      <w:numFmt w:val="bullet"/>
      <w:lvlText w:val="•"/>
      <w:lvlJc w:val="left"/>
      <w:pPr>
        <w:tabs>
          <w:tab w:val="num" w:pos="5040"/>
        </w:tabs>
        <w:ind w:left="5040" w:hanging="360"/>
      </w:pPr>
      <w:rPr>
        <w:rFonts w:ascii="Georgia" w:hAnsi="Georgia" w:hint="default"/>
      </w:rPr>
    </w:lvl>
    <w:lvl w:ilvl="7" w:tplc="FBA46290" w:tentative="1">
      <w:start w:val="1"/>
      <w:numFmt w:val="bullet"/>
      <w:lvlText w:val="•"/>
      <w:lvlJc w:val="left"/>
      <w:pPr>
        <w:tabs>
          <w:tab w:val="num" w:pos="5760"/>
        </w:tabs>
        <w:ind w:left="5760" w:hanging="360"/>
      </w:pPr>
      <w:rPr>
        <w:rFonts w:ascii="Georgia" w:hAnsi="Georgia" w:hint="default"/>
      </w:rPr>
    </w:lvl>
    <w:lvl w:ilvl="8" w:tplc="CE4AA4C0" w:tentative="1">
      <w:start w:val="1"/>
      <w:numFmt w:val="bullet"/>
      <w:lvlText w:val="•"/>
      <w:lvlJc w:val="left"/>
      <w:pPr>
        <w:tabs>
          <w:tab w:val="num" w:pos="6480"/>
        </w:tabs>
        <w:ind w:left="6480" w:hanging="360"/>
      </w:pPr>
      <w:rPr>
        <w:rFonts w:ascii="Georgia" w:hAnsi="Georgia" w:hint="default"/>
      </w:rPr>
    </w:lvl>
  </w:abstractNum>
  <w:abstractNum w:abstractNumId="1" w15:restartNumberingAfterBreak="0">
    <w:nsid w:val="101816EF"/>
    <w:multiLevelType w:val="multilevel"/>
    <w:tmpl w:val="6CA2F7C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11C9112A"/>
    <w:multiLevelType w:val="hybridMultilevel"/>
    <w:tmpl w:val="65AE5C50"/>
    <w:lvl w:ilvl="0" w:tplc="F4447DC8">
      <w:start w:val="1"/>
      <w:numFmt w:val="decimal"/>
      <w:lvlText w:val="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62D4306"/>
    <w:multiLevelType w:val="hybridMultilevel"/>
    <w:tmpl w:val="FAFC1DB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32633BE3"/>
    <w:multiLevelType w:val="hybridMultilevel"/>
    <w:tmpl w:val="80FCC35A"/>
    <w:lvl w:ilvl="0" w:tplc="E23492EC">
      <w:start w:val="1"/>
      <w:numFmt w:val="decimal"/>
      <w:lvlText w:val="2.%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5DA1EFD"/>
    <w:multiLevelType w:val="hybridMultilevel"/>
    <w:tmpl w:val="4846F9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CE27C5B"/>
    <w:multiLevelType w:val="hybridMultilevel"/>
    <w:tmpl w:val="D41A6610"/>
    <w:lvl w:ilvl="0" w:tplc="B9129B7E">
      <w:start w:val="1"/>
      <w:numFmt w:val="decimal"/>
      <w:lvlText w:val="3.%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7" w15:restartNumberingAfterBreak="0">
    <w:nsid w:val="51126644"/>
    <w:multiLevelType w:val="hybridMultilevel"/>
    <w:tmpl w:val="0D3892B0"/>
    <w:lvl w:ilvl="0" w:tplc="F4447DC8">
      <w:start w:val="1"/>
      <w:numFmt w:val="decimal"/>
      <w:lvlText w:val="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2FF2F68"/>
    <w:multiLevelType w:val="multilevel"/>
    <w:tmpl w:val="A94C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3D4832"/>
    <w:multiLevelType w:val="hybridMultilevel"/>
    <w:tmpl w:val="E7EAAA56"/>
    <w:lvl w:ilvl="0" w:tplc="37AC204C">
      <w:start w:val="1"/>
      <w:numFmt w:val="decimal"/>
      <w:lvlText w:val="3.1.%1"/>
      <w:lvlJc w:val="left"/>
      <w:pPr>
        <w:ind w:left="1146" w:hanging="360"/>
      </w:pPr>
      <w:rPr>
        <w:rFonts w:hint="default"/>
      </w:rPr>
    </w:lvl>
    <w:lvl w:ilvl="1" w:tplc="04240019" w:tentative="1">
      <w:start w:val="1"/>
      <w:numFmt w:val="lowerLetter"/>
      <w:lvlText w:val="%2."/>
      <w:lvlJc w:val="left"/>
      <w:pPr>
        <w:ind w:left="1866" w:hanging="360"/>
      </w:p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10" w15:restartNumberingAfterBreak="0">
    <w:nsid w:val="7841162F"/>
    <w:multiLevelType w:val="hybridMultilevel"/>
    <w:tmpl w:val="146A6BC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0"/>
  </w:num>
  <w:num w:numId="2">
    <w:abstractNumId w:val="1"/>
  </w:num>
  <w:num w:numId="3">
    <w:abstractNumId w:val="2"/>
  </w:num>
  <w:num w:numId="4">
    <w:abstractNumId w:val="7"/>
  </w:num>
  <w:num w:numId="5">
    <w:abstractNumId w:val="4"/>
  </w:num>
  <w:num w:numId="6">
    <w:abstractNumId w:val="9"/>
  </w:num>
  <w:num w:numId="7">
    <w:abstractNumId w:val="6"/>
  </w:num>
  <w:num w:numId="8">
    <w:abstractNumId w:val="8"/>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3FD"/>
    <w:rsid w:val="00055210"/>
    <w:rsid w:val="001900E9"/>
    <w:rsid w:val="00246666"/>
    <w:rsid w:val="002768ED"/>
    <w:rsid w:val="0031715E"/>
    <w:rsid w:val="00354D9A"/>
    <w:rsid w:val="00355C84"/>
    <w:rsid w:val="003A1AE5"/>
    <w:rsid w:val="003C29DF"/>
    <w:rsid w:val="0041446D"/>
    <w:rsid w:val="004A744B"/>
    <w:rsid w:val="00632F56"/>
    <w:rsid w:val="006A7369"/>
    <w:rsid w:val="006B31F5"/>
    <w:rsid w:val="006D1FEF"/>
    <w:rsid w:val="00705986"/>
    <w:rsid w:val="0071591E"/>
    <w:rsid w:val="007A4833"/>
    <w:rsid w:val="007E7380"/>
    <w:rsid w:val="007F4216"/>
    <w:rsid w:val="0090594F"/>
    <w:rsid w:val="009102D2"/>
    <w:rsid w:val="00931068"/>
    <w:rsid w:val="00982EF8"/>
    <w:rsid w:val="00AC337B"/>
    <w:rsid w:val="00B001D5"/>
    <w:rsid w:val="00B6655B"/>
    <w:rsid w:val="00C17DD4"/>
    <w:rsid w:val="00C31582"/>
    <w:rsid w:val="00C85A71"/>
    <w:rsid w:val="00CB29F6"/>
    <w:rsid w:val="00CD48D8"/>
    <w:rsid w:val="00D50110"/>
    <w:rsid w:val="00D87456"/>
    <w:rsid w:val="00DD56F1"/>
    <w:rsid w:val="00E00639"/>
    <w:rsid w:val="00E06D45"/>
    <w:rsid w:val="00E173FD"/>
    <w:rsid w:val="00F35295"/>
    <w:rsid w:val="00F52ED0"/>
    <w:rsid w:val="00F83D0D"/>
    <w:rsid w:val="00F84C6F"/>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EEB09A-2A1C-42E9-AFB3-8F10C4E7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173FD"/>
    <w:pPr>
      <w:spacing w:before="120" w:after="240"/>
    </w:pPr>
    <w:rPr>
      <w:rFonts w:ascii="Times New Roman" w:eastAsia="Calibri" w:hAnsi="Times New Roman" w:cs="Times New Roman"/>
      <w:sz w:val="24"/>
    </w:rPr>
  </w:style>
  <w:style w:type="paragraph" w:styleId="Naslov1">
    <w:name w:val="heading 1"/>
    <w:basedOn w:val="Navaden"/>
    <w:next w:val="Navaden"/>
    <w:link w:val="Naslov1Znak"/>
    <w:uiPriority w:val="9"/>
    <w:qFormat/>
    <w:rsid w:val="009310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semiHidden/>
    <w:unhideWhenUsed/>
    <w:qFormat/>
    <w:rsid w:val="00E173F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21">
    <w:name w:val="NASLOV 2.1"/>
    <w:basedOn w:val="Naslov2"/>
    <w:qFormat/>
    <w:rsid w:val="00E173FD"/>
    <w:pPr>
      <w:numPr>
        <w:numId w:val="1"/>
      </w:numPr>
    </w:pPr>
    <w:rPr>
      <w:rFonts w:ascii="Times New Roman" w:eastAsia="Times New Roman" w:hAnsi="Times New Roman" w:cs="Times New Roman"/>
      <w:b w:val="0"/>
      <w:bCs w:val="0"/>
      <w:iCs/>
      <w:color w:val="auto"/>
      <w:sz w:val="24"/>
      <w:szCs w:val="24"/>
    </w:rPr>
  </w:style>
  <w:style w:type="character" w:customStyle="1" w:styleId="Naslov2Znak">
    <w:name w:val="Naslov 2 Znak"/>
    <w:basedOn w:val="Privzetapisavaodstavka"/>
    <w:link w:val="Naslov2"/>
    <w:uiPriority w:val="9"/>
    <w:semiHidden/>
    <w:rsid w:val="00E173FD"/>
    <w:rPr>
      <w:rFonts w:asciiTheme="majorHAnsi" w:eastAsiaTheme="majorEastAsia" w:hAnsiTheme="majorHAnsi" w:cstheme="majorBidi"/>
      <w:b/>
      <w:bCs/>
      <w:color w:val="4F81BD" w:themeColor="accent1"/>
      <w:sz w:val="26"/>
      <w:szCs w:val="26"/>
    </w:rPr>
  </w:style>
  <w:style w:type="paragraph" w:styleId="Odstavekseznama">
    <w:name w:val="List Paragraph"/>
    <w:basedOn w:val="Navaden"/>
    <w:uiPriority w:val="34"/>
    <w:qFormat/>
    <w:rsid w:val="00C31582"/>
    <w:pPr>
      <w:ind w:left="720"/>
      <w:contextualSpacing/>
    </w:pPr>
  </w:style>
  <w:style w:type="paragraph" w:styleId="Navadensplet">
    <w:name w:val="Normal (Web)"/>
    <w:basedOn w:val="Navaden"/>
    <w:uiPriority w:val="99"/>
    <w:unhideWhenUsed/>
    <w:rsid w:val="00705986"/>
    <w:pPr>
      <w:spacing w:before="100" w:beforeAutospacing="1" w:after="100" w:afterAutospacing="1" w:line="240" w:lineRule="auto"/>
      <w:jc w:val="left"/>
    </w:pPr>
    <w:rPr>
      <w:rFonts w:eastAsia="Times New Roman"/>
      <w:szCs w:val="24"/>
      <w:lang w:eastAsia="sl-SI"/>
    </w:rPr>
  </w:style>
  <w:style w:type="character" w:styleId="Krepko">
    <w:name w:val="Strong"/>
    <w:basedOn w:val="Privzetapisavaodstavka"/>
    <w:uiPriority w:val="22"/>
    <w:qFormat/>
    <w:rsid w:val="00705986"/>
    <w:rPr>
      <w:b/>
      <w:bCs/>
    </w:rPr>
  </w:style>
  <w:style w:type="character" w:styleId="Poudarek">
    <w:name w:val="Emphasis"/>
    <w:basedOn w:val="Privzetapisavaodstavka"/>
    <w:uiPriority w:val="20"/>
    <w:qFormat/>
    <w:rsid w:val="00705986"/>
    <w:rPr>
      <w:i/>
      <w:iCs/>
    </w:rPr>
  </w:style>
  <w:style w:type="character" w:customStyle="1" w:styleId="Naslov1Znak">
    <w:name w:val="Naslov 1 Znak"/>
    <w:basedOn w:val="Privzetapisavaodstavka"/>
    <w:link w:val="Naslov1"/>
    <w:uiPriority w:val="9"/>
    <w:rsid w:val="00931068"/>
    <w:rPr>
      <w:rFonts w:asciiTheme="majorHAnsi" w:eastAsiaTheme="majorEastAsia" w:hAnsiTheme="majorHAnsi" w:cstheme="majorBidi"/>
      <w:b/>
      <w:bCs/>
      <w:color w:val="365F91" w:themeColor="accent1" w:themeShade="BF"/>
      <w:sz w:val="28"/>
      <w:szCs w:val="28"/>
    </w:rPr>
  </w:style>
  <w:style w:type="paragraph" w:styleId="Brezrazmikov">
    <w:name w:val="No Spacing"/>
    <w:uiPriority w:val="1"/>
    <w:qFormat/>
    <w:rsid w:val="00931068"/>
    <w:pPr>
      <w:spacing w:after="0" w:line="240" w:lineRule="auto"/>
    </w:pPr>
    <w:rPr>
      <w:rFonts w:ascii="Times New Roman" w:eastAsia="Calibri" w:hAnsi="Times New Roman" w:cs="Times New Roman"/>
      <w:sz w:val="24"/>
    </w:rPr>
  </w:style>
  <w:style w:type="character" w:styleId="Hiperpovezava">
    <w:name w:val="Hyperlink"/>
    <w:semiHidden/>
    <w:unhideWhenUsed/>
    <w:rsid w:val="00354D9A"/>
    <w:rPr>
      <w:color w:val="0000FF"/>
      <w:u w:val="single"/>
    </w:rPr>
  </w:style>
  <w:style w:type="paragraph" w:customStyle="1" w:styleId="v10z">
    <w:name w:val="v10z"/>
    <w:basedOn w:val="Navaden"/>
    <w:uiPriority w:val="99"/>
    <w:rsid w:val="00354D9A"/>
    <w:pPr>
      <w:spacing w:before="100" w:beforeAutospacing="1" w:after="100" w:afterAutospacing="1" w:line="240" w:lineRule="auto"/>
      <w:jc w:val="left"/>
    </w:pPr>
    <w:rPr>
      <w:rFonts w:eastAsia="Times New Roman"/>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29425">
      <w:bodyDiv w:val="1"/>
      <w:marLeft w:val="0"/>
      <w:marRight w:val="0"/>
      <w:marTop w:val="0"/>
      <w:marBottom w:val="0"/>
      <w:divBdr>
        <w:top w:val="none" w:sz="0" w:space="0" w:color="auto"/>
        <w:left w:val="none" w:sz="0" w:space="0" w:color="auto"/>
        <w:bottom w:val="none" w:sz="0" w:space="0" w:color="auto"/>
        <w:right w:val="none" w:sz="0" w:space="0" w:color="auto"/>
      </w:divBdr>
    </w:div>
    <w:div w:id="275674178">
      <w:bodyDiv w:val="1"/>
      <w:marLeft w:val="0"/>
      <w:marRight w:val="0"/>
      <w:marTop w:val="0"/>
      <w:marBottom w:val="0"/>
      <w:divBdr>
        <w:top w:val="none" w:sz="0" w:space="0" w:color="auto"/>
        <w:left w:val="none" w:sz="0" w:space="0" w:color="auto"/>
        <w:bottom w:val="none" w:sz="0" w:space="0" w:color="auto"/>
        <w:right w:val="none" w:sz="0" w:space="0" w:color="auto"/>
      </w:divBdr>
    </w:div>
    <w:div w:id="312755941">
      <w:bodyDiv w:val="1"/>
      <w:marLeft w:val="0"/>
      <w:marRight w:val="0"/>
      <w:marTop w:val="0"/>
      <w:marBottom w:val="0"/>
      <w:divBdr>
        <w:top w:val="none" w:sz="0" w:space="0" w:color="auto"/>
        <w:left w:val="none" w:sz="0" w:space="0" w:color="auto"/>
        <w:bottom w:val="none" w:sz="0" w:space="0" w:color="auto"/>
        <w:right w:val="none" w:sz="0" w:space="0" w:color="auto"/>
      </w:divBdr>
    </w:div>
    <w:div w:id="981151541">
      <w:bodyDiv w:val="1"/>
      <w:marLeft w:val="0"/>
      <w:marRight w:val="0"/>
      <w:marTop w:val="0"/>
      <w:marBottom w:val="0"/>
      <w:divBdr>
        <w:top w:val="none" w:sz="0" w:space="0" w:color="auto"/>
        <w:left w:val="none" w:sz="0" w:space="0" w:color="auto"/>
        <w:bottom w:val="none" w:sz="0" w:space="0" w:color="auto"/>
        <w:right w:val="none" w:sz="0" w:space="0" w:color="auto"/>
      </w:divBdr>
    </w:div>
    <w:div w:id="1232303716">
      <w:bodyDiv w:val="1"/>
      <w:marLeft w:val="0"/>
      <w:marRight w:val="0"/>
      <w:marTop w:val="0"/>
      <w:marBottom w:val="0"/>
      <w:divBdr>
        <w:top w:val="none" w:sz="0" w:space="0" w:color="auto"/>
        <w:left w:val="none" w:sz="0" w:space="0" w:color="auto"/>
        <w:bottom w:val="none" w:sz="0" w:space="0" w:color="auto"/>
        <w:right w:val="none" w:sz="0" w:space="0" w:color="auto"/>
      </w:divBdr>
    </w:div>
    <w:div w:id="1371690899">
      <w:bodyDiv w:val="1"/>
      <w:marLeft w:val="0"/>
      <w:marRight w:val="0"/>
      <w:marTop w:val="0"/>
      <w:marBottom w:val="0"/>
      <w:divBdr>
        <w:top w:val="none" w:sz="0" w:space="0" w:color="auto"/>
        <w:left w:val="none" w:sz="0" w:space="0" w:color="auto"/>
        <w:bottom w:val="none" w:sz="0" w:space="0" w:color="auto"/>
        <w:right w:val="none" w:sz="0" w:space="0" w:color="auto"/>
      </w:divBdr>
    </w:div>
    <w:div w:id="1569806139">
      <w:bodyDiv w:val="1"/>
      <w:marLeft w:val="0"/>
      <w:marRight w:val="0"/>
      <w:marTop w:val="0"/>
      <w:marBottom w:val="0"/>
      <w:divBdr>
        <w:top w:val="none" w:sz="0" w:space="0" w:color="auto"/>
        <w:left w:val="none" w:sz="0" w:space="0" w:color="auto"/>
        <w:bottom w:val="none" w:sz="0" w:space="0" w:color="auto"/>
        <w:right w:val="none" w:sz="0" w:space="0" w:color="auto"/>
      </w:divBdr>
    </w:div>
    <w:div w:id="1585067012">
      <w:bodyDiv w:val="1"/>
      <w:marLeft w:val="0"/>
      <w:marRight w:val="0"/>
      <w:marTop w:val="0"/>
      <w:marBottom w:val="0"/>
      <w:divBdr>
        <w:top w:val="none" w:sz="0" w:space="0" w:color="auto"/>
        <w:left w:val="none" w:sz="0" w:space="0" w:color="auto"/>
        <w:bottom w:val="none" w:sz="0" w:space="0" w:color="auto"/>
        <w:right w:val="none" w:sz="0" w:space="0" w:color="auto"/>
      </w:divBdr>
    </w:div>
    <w:div w:id="1882667802">
      <w:bodyDiv w:val="1"/>
      <w:marLeft w:val="0"/>
      <w:marRight w:val="0"/>
      <w:marTop w:val="0"/>
      <w:marBottom w:val="0"/>
      <w:divBdr>
        <w:top w:val="none" w:sz="0" w:space="0" w:color="auto"/>
        <w:left w:val="none" w:sz="0" w:space="0" w:color="auto"/>
        <w:bottom w:val="none" w:sz="0" w:space="0" w:color="auto"/>
        <w:right w:val="none" w:sz="0" w:space="0" w:color="auto"/>
      </w:divBdr>
    </w:div>
    <w:div w:id="1905066627">
      <w:bodyDiv w:val="1"/>
      <w:marLeft w:val="0"/>
      <w:marRight w:val="0"/>
      <w:marTop w:val="0"/>
      <w:marBottom w:val="0"/>
      <w:divBdr>
        <w:top w:val="none" w:sz="0" w:space="0" w:color="auto"/>
        <w:left w:val="none" w:sz="0" w:space="0" w:color="auto"/>
        <w:bottom w:val="none" w:sz="0" w:space="0" w:color="auto"/>
        <w:right w:val="none" w:sz="0" w:space="0" w:color="auto"/>
      </w:divBdr>
    </w:div>
    <w:div w:id="198272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ppd.eu/" TargetMode="External"/><Relationship Id="rId3" Type="http://schemas.openxmlformats.org/officeDocument/2006/relationships/styles" Target="styles.xml"/><Relationship Id="rId7" Type="http://schemas.openxmlformats.org/officeDocument/2006/relationships/hyperlink" Target="https://zobotehniki.gzs.si/vsebina/FEPP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uropean-dental-technicians-day.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52998-8AAC-4549-86C0-D53699D6A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847</Words>
  <Characters>4834</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5670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c:creator>
  <cp:lastModifiedBy>Polona Mežan</cp:lastModifiedBy>
  <cp:revision>2</cp:revision>
  <dcterms:created xsi:type="dcterms:W3CDTF">2018-05-28T06:18:00Z</dcterms:created>
  <dcterms:modified xsi:type="dcterms:W3CDTF">2018-05-28T06:18:00Z</dcterms:modified>
</cp:coreProperties>
</file>